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C27D2" w:rsidRPr="00993D77" w:rsidTr="004F30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5C27D2" w:rsidRPr="00993D77" w:rsidRDefault="005C27D2" w:rsidP="004F301E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5C27D2" w:rsidRPr="00993D77" w:rsidRDefault="005C27D2" w:rsidP="004F301E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5C27D2" w:rsidRPr="00993D77" w:rsidRDefault="005C27D2" w:rsidP="004F301E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5C27D2" w:rsidRPr="00993D77" w:rsidRDefault="005C27D2" w:rsidP="004F301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5C27D2" w:rsidRPr="00993D77" w:rsidRDefault="005C27D2" w:rsidP="004F301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5C27D2" w:rsidRPr="00993D77" w:rsidRDefault="005C27D2" w:rsidP="004F301E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5C27D2" w:rsidRPr="00993D77" w:rsidRDefault="005C27D2" w:rsidP="004F301E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993D7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урамы,4</w:t>
            </w:r>
          </w:p>
          <w:p w:rsidR="005C27D2" w:rsidRPr="00993D77" w:rsidRDefault="005C27D2" w:rsidP="004F301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5C27D2" w:rsidRPr="00993D77" w:rsidTr="004F301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27D2" w:rsidRPr="00993D77" w:rsidRDefault="005C27D2" w:rsidP="004F301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993D7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993D7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5C27D2" w:rsidRPr="00993D77" w:rsidRDefault="005C27D2" w:rsidP="005C27D2">
      <w:pPr>
        <w:spacing w:after="0" w:line="240" w:lineRule="auto"/>
        <w:rPr>
          <w:rFonts w:eastAsiaTheme="minorHAnsi"/>
          <w:lang w:eastAsia="en-US"/>
        </w:rPr>
      </w:pPr>
    </w:p>
    <w:p w:rsidR="005C27D2" w:rsidRPr="00993D77" w:rsidRDefault="005C27D2" w:rsidP="005C27D2">
      <w:pPr>
        <w:spacing w:after="0" w:line="240" w:lineRule="auto"/>
        <w:rPr>
          <w:rFonts w:eastAsiaTheme="minorHAnsi"/>
          <w:lang w:val="tt-RU" w:eastAsia="en-US"/>
        </w:rPr>
      </w:pPr>
    </w:p>
    <w:p w:rsidR="005C27D2" w:rsidRPr="00993D77" w:rsidRDefault="005C27D2" w:rsidP="005C27D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  <w:r w:rsidRPr="00993D77"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  <w:t xml:space="preserve">                           РЕШЕНИЕ                                                         КАРАР</w:t>
      </w:r>
    </w:p>
    <w:p w:rsidR="005C27D2" w:rsidRPr="00993D77" w:rsidRDefault="005C27D2" w:rsidP="005C27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5C27D2" w:rsidRPr="00993D77" w:rsidRDefault="005C27D2" w:rsidP="005C27D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</w:p>
    <w:p w:rsidR="005C27D2" w:rsidRPr="00641EE5" w:rsidRDefault="005C27D2" w:rsidP="005C27D2">
      <w:pPr>
        <w:tabs>
          <w:tab w:val="left" w:pos="5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641EE5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от 25.07.2019 г.                                                                         </w:t>
      </w:r>
      <w:r w:rsidR="00641EE5" w:rsidRPr="00641EE5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№ 14</w:t>
      </w:r>
    </w:p>
    <w:p w:rsidR="00AA3EC7" w:rsidRPr="0092265E" w:rsidRDefault="00AA3EC7" w:rsidP="006305D2">
      <w:pPr>
        <w:rPr>
          <w:sz w:val="24"/>
          <w:szCs w:val="24"/>
        </w:rPr>
      </w:pPr>
    </w:p>
    <w:p w:rsidR="00453A44" w:rsidRPr="00641EE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</w:t>
      </w:r>
    </w:p>
    <w:p w:rsidR="002845C1" w:rsidRPr="00641EE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</w:p>
    <w:p w:rsidR="002845C1" w:rsidRPr="00641EE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>поселения Нижнекамского</w:t>
      </w:r>
    </w:p>
    <w:p w:rsidR="002845C1" w:rsidRPr="00641EE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5C27D2" w:rsidRPr="00641EE5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 xml:space="preserve">Республики Татарстан </w:t>
      </w:r>
    </w:p>
    <w:p w:rsidR="002845C1" w:rsidRPr="00641EE5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>за</w:t>
      </w:r>
      <w:r w:rsidR="00870B78" w:rsidRPr="00641E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10672" w:rsidRPr="00641EE5">
        <w:rPr>
          <w:rFonts w:ascii="Times New Roman" w:hAnsi="Times New Roman" w:cs="Times New Roman"/>
          <w:bCs/>
          <w:sz w:val="27"/>
          <w:szCs w:val="27"/>
        </w:rPr>
        <w:t>2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 xml:space="preserve"> квартал 2019</w:t>
      </w:r>
      <w:r w:rsidRPr="00641EE5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>а</w:t>
      </w:r>
    </w:p>
    <w:p w:rsidR="00AA3EC7" w:rsidRPr="0092265E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C1" w:rsidRPr="00641EE5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641EE5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641EE5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641EE5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641E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10672" w:rsidRPr="00641EE5">
        <w:rPr>
          <w:rFonts w:ascii="Times New Roman" w:hAnsi="Times New Roman" w:cs="Times New Roman"/>
          <w:bCs/>
          <w:sz w:val="27"/>
          <w:szCs w:val="27"/>
        </w:rPr>
        <w:t>2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="00AA3EC7" w:rsidRPr="00641EE5">
        <w:rPr>
          <w:rFonts w:ascii="Times New Roman" w:hAnsi="Times New Roman" w:cs="Times New Roman"/>
          <w:bCs/>
          <w:sz w:val="27"/>
          <w:szCs w:val="27"/>
        </w:rPr>
        <w:t>201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>9</w:t>
      </w:r>
      <w:r w:rsidR="00AA3EC7" w:rsidRPr="00641EE5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>а</w:t>
      </w:r>
      <w:r w:rsidR="00AA3EC7" w:rsidRPr="00641EE5">
        <w:rPr>
          <w:rFonts w:ascii="Times New Roman" w:hAnsi="Times New Roman" w:cs="Times New Roman"/>
          <w:bCs/>
          <w:sz w:val="27"/>
          <w:szCs w:val="27"/>
        </w:rPr>
        <w:t>», Совет Ста</w:t>
      </w:r>
      <w:r w:rsidRPr="00641EE5">
        <w:rPr>
          <w:rFonts w:ascii="Times New Roman" w:hAnsi="Times New Roman" w:cs="Times New Roman"/>
          <w:bCs/>
          <w:sz w:val="27"/>
          <w:szCs w:val="27"/>
        </w:rPr>
        <w:t>рошешминского сельского поселения решает:</w:t>
      </w:r>
    </w:p>
    <w:p w:rsidR="002845C1" w:rsidRPr="0092265E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3A44" w:rsidRPr="00641EE5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7"/>
          <w:szCs w:val="27"/>
        </w:rPr>
      </w:pPr>
      <w:r w:rsidRPr="00641EE5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641EE5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641EE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641EE5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="00A10672" w:rsidRPr="00641EE5">
        <w:rPr>
          <w:rFonts w:ascii="Times New Roman" w:hAnsi="Times New Roman" w:cs="Times New Roman"/>
          <w:sz w:val="27"/>
          <w:szCs w:val="27"/>
        </w:rPr>
        <w:t xml:space="preserve"> 2</w:t>
      </w:r>
      <w:r w:rsidR="00B75709" w:rsidRPr="00641EE5">
        <w:rPr>
          <w:rFonts w:ascii="Times New Roman" w:hAnsi="Times New Roman" w:cs="Times New Roman"/>
          <w:sz w:val="27"/>
          <w:szCs w:val="27"/>
        </w:rPr>
        <w:t xml:space="preserve"> квартал </w:t>
      </w:r>
      <w:bookmarkStart w:id="0" w:name="_GoBack"/>
      <w:bookmarkEnd w:id="0"/>
      <w:r w:rsidRPr="00641EE5">
        <w:rPr>
          <w:rFonts w:ascii="Times New Roman" w:hAnsi="Times New Roman" w:cs="Times New Roman"/>
          <w:bCs/>
          <w:sz w:val="27"/>
          <w:szCs w:val="27"/>
        </w:rPr>
        <w:t>201</w:t>
      </w:r>
      <w:r w:rsidR="00B75709" w:rsidRPr="00641EE5">
        <w:rPr>
          <w:rFonts w:ascii="Times New Roman" w:hAnsi="Times New Roman" w:cs="Times New Roman"/>
          <w:bCs/>
          <w:sz w:val="27"/>
          <w:szCs w:val="27"/>
        </w:rPr>
        <w:t>9</w:t>
      </w:r>
      <w:r w:rsidRPr="00641EE5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641EE5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E552D2" w:rsidRPr="00641EE5">
        <w:rPr>
          <w:rFonts w:ascii="Times New Roman" w:hAnsi="Times New Roman" w:cs="Times New Roman"/>
          <w:sz w:val="27"/>
          <w:szCs w:val="27"/>
        </w:rPr>
        <w:t>4 278,3</w:t>
      </w:r>
      <w:r w:rsidRPr="00641EE5">
        <w:rPr>
          <w:rFonts w:ascii="Times New Roman" w:hAnsi="Times New Roman" w:cs="Times New Roman"/>
          <w:sz w:val="27"/>
          <w:szCs w:val="27"/>
        </w:rPr>
        <w:t xml:space="preserve"> тыс. руб., </w:t>
      </w:r>
      <w:r w:rsidR="00870B78" w:rsidRPr="00641EE5">
        <w:rPr>
          <w:rFonts w:ascii="Times New Roman" w:hAnsi="Times New Roman" w:cs="Times New Roman"/>
          <w:sz w:val="27"/>
          <w:szCs w:val="27"/>
        </w:rPr>
        <w:t xml:space="preserve"> </w:t>
      </w:r>
      <w:r w:rsidRPr="00641EE5">
        <w:rPr>
          <w:rFonts w:ascii="Times New Roman" w:hAnsi="Times New Roman" w:cs="Times New Roman"/>
          <w:sz w:val="27"/>
          <w:szCs w:val="27"/>
        </w:rPr>
        <w:t xml:space="preserve">по расходам </w:t>
      </w:r>
      <w:r w:rsidR="00A10672" w:rsidRPr="00641EE5">
        <w:rPr>
          <w:rFonts w:ascii="Times New Roman" w:hAnsi="Times New Roman" w:cs="Times New Roman"/>
          <w:sz w:val="27"/>
          <w:szCs w:val="27"/>
        </w:rPr>
        <w:t>3 633,4</w:t>
      </w:r>
      <w:r w:rsidR="00870B78" w:rsidRPr="00641EE5">
        <w:rPr>
          <w:rFonts w:ascii="Times New Roman" w:hAnsi="Times New Roman" w:cs="Times New Roman"/>
          <w:sz w:val="27"/>
          <w:szCs w:val="27"/>
        </w:rPr>
        <w:t xml:space="preserve"> </w:t>
      </w:r>
      <w:r w:rsidRPr="00641EE5">
        <w:rPr>
          <w:rFonts w:ascii="Times New Roman" w:hAnsi="Times New Roman" w:cs="Times New Roman"/>
          <w:sz w:val="27"/>
          <w:szCs w:val="27"/>
        </w:rPr>
        <w:t xml:space="preserve"> тыс. руб. с превышением </w:t>
      </w:r>
      <w:r w:rsidR="00EE6B82" w:rsidRPr="00641EE5">
        <w:rPr>
          <w:rFonts w:ascii="Times New Roman" w:hAnsi="Times New Roman" w:cs="Times New Roman"/>
          <w:sz w:val="27"/>
          <w:szCs w:val="27"/>
        </w:rPr>
        <w:t>доходов над расходами (про</w:t>
      </w:r>
      <w:r w:rsidR="00356C0F" w:rsidRPr="00641EE5">
        <w:rPr>
          <w:rFonts w:ascii="Times New Roman" w:hAnsi="Times New Roman" w:cs="Times New Roman"/>
          <w:sz w:val="27"/>
          <w:szCs w:val="27"/>
        </w:rPr>
        <w:t>фицитом)</w:t>
      </w:r>
      <w:r w:rsidR="007F2D5F" w:rsidRPr="00641EE5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622C6A" w:rsidRPr="00641EE5">
        <w:rPr>
          <w:rFonts w:ascii="Times New Roman" w:hAnsi="Times New Roman" w:cs="Times New Roman"/>
          <w:sz w:val="27"/>
          <w:szCs w:val="27"/>
        </w:rPr>
        <w:t>644,</w:t>
      </w:r>
      <w:r w:rsidR="00E552D2" w:rsidRPr="00641EE5">
        <w:rPr>
          <w:rFonts w:ascii="Times New Roman" w:hAnsi="Times New Roman" w:cs="Times New Roman"/>
          <w:sz w:val="27"/>
          <w:szCs w:val="27"/>
        </w:rPr>
        <w:t>9</w:t>
      </w:r>
      <w:r w:rsidR="00A10672" w:rsidRPr="00641EE5">
        <w:rPr>
          <w:rFonts w:ascii="Times New Roman" w:hAnsi="Times New Roman" w:cs="Times New Roman"/>
          <w:sz w:val="27"/>
          <w:szCs w:val="27"/>
        </w:rPr>
        <w:t xml:space="preserve"> </w:t>
      </w:r>
      <w:r w:rsidRPr="00641EE5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641EE5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1EE5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641EE5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1EE5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641EE5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641EE5">
        <w:rPr>
          <w:rFonts w:ascii="Times New Roman" w:hAnsi="Times New Roman" w:cs="Times New Roman"/>
          <w:b w:val="0"/>
          <w:sz w:val="27"/>
          <w:szCs w:val="27"/>
        </w:rPr>
        <w:t>2</w:t>
      </w:r>
      <w:r w:rsidRPr="00641EE5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641EE5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1EE5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641EE5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641EE5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641EE5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41EE5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641EE5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641EE5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641EE5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641EE5">
        <w:rPr>
          <w:sz w:val="27"/>
          <w:szCs w:val="27"/>
        </w:rPr>
        <w:t xml:space="preserve">      </w:t>
      </w:r>
      <w:r w:rsidR="00453A44" w:rsidRPr="00641EE5">
        <w:rPr>
          <w:sz w:val="27"/>
          <w:szCs w:val="27"/>
        </w:rPr>
        <w:t>2. Обна</w:t>
      </w:r>
      <w:r w:rsidR="00852B66" w:rsidRPr="00641EE5">
        <w:rPr>
          <w:sz w:val="27"/>
          <w:szCs w:val="27"/>
        </w:rPr>
        <w:t>родовать настоящее решение</w:t>
      </w:r>
      <w:r w:rsidR="00453A44" w:rsidRPr="00641EE5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641EE5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641EE5">
        <w:rPr>
          <w:sz w:val="27"/>
          <w:szCs w:val="27"/>
        </w:rPr>
        <w:t xml:space="preserve">      </w:t>
      </w:r>
      <w:r w:rsidR="00453A44" w:rsidRPr="00641EE5">
        <w:rPr>
          <w:sz w:val="27"/>
          <w:szCs w:val="27"/>
        </w:rPr>
        <w:t>3. Контроль за испо</w:t>
      </w:r>
      <w:r w:rsidR="00852B66" w:rsidRPr="00641EE5">
        <w:rPr>
          <w:sz w:val="27"/>
          <w:szCs w:val="27"/>
        </w:rPr>
        <w:t>лнением настоящего решения</w:t>
      </w:r>
      <w:r w:rsidR="00453A44" w:rsidRPr="00641EE5">
        <w:rPr>
          <w:sz w:val="27"/>
          <w:szCs w:val="27"/>
        </w:rPr>
        <w:t xml:space="preserve"> оставляю за собой.</w:t>
      </w:r>
    </w:p>
    <w:p w:rsidR="0092265E" w:rsidRDefault="0092265E" w:rsidP="0092265E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92265E" w:rsidRPr="00EC00CD" w:rsidRDefault="0092265E" w:rsidP="0092265E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C00CD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Глава</w:t>
      </w:r>
    </w:p>
    <w:p w:rsidR="0092265E" w:rsidRPr="00EC00CD" w:rsidRDefault="0092265E" w:rsidP="0092265E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C00C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Старошешминского сельского поселения                                            Ф.Х. Ахметов </w:t>
      </w:r>
    </w:p>
    <w:p w:rsidR="006552BA" w:rsidRPr="000564DA" w:rsidRDefault="006552BA" w:rsidP="006552B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№1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6552BA" w:rsidRPr="000564DA" w:rsidRDefault="006552BA" w:rsidP="006552B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6552BA" w:rsidRPr="000564DA" w:rsidRDefault="006552BA" w:rsidP="006552B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</w:t>
      </w:r>
      <w:r>
        <w:rPr>
          <w:rFonts w:ascii="Times New Roman" w:eastAsiaTheme="minorHAnsi" w:hAnsi="Times New Roman" w:cs="Times New Roman"/>
          <w:lang w:eastAsia="en-US"/>
        </w:rPr>
        <w:t>4</w:t>
      </w:r>
    </w:p>
    <w:p w:rsidR="006552BA" w:rsidRPr="000564DA" w:rsidRDefault="006552BA" w:rsidP="006552BA">
      <w:pPr>
        <w:tabs>
          <w:tab w:val="left" w:pos="79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1876" w:rsidRPr="006552BA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552BA">
        <w:rPr>
          <w:rFonts w:ascii="Times New Roman" w:hAnsi="Times New Roman" w:cs="Times New Roman"/>
          <w:bCs/>
          <w:sz w:val="27"/>
          <w:szCs w:val="27"/>
        </w:rPr>
        <w:t xml:space="preserve">Исполнение доходов бюджета </w:t>
      </w:r>
      <w:r w:rsidR="0051616D" w:rsidRPr="006552BA">
        <w:rPr>
          <w:rFonts w:ascii="Times New Roman" w:hAnsi="Times New Roman" w:cs="Times New Roman"/>
          <w:bCs/>
          <w:sz w:val="27"/>
          <w:szCs w:val="27"/>
        </w:rPr>
        <w:t>Старошешм</w:t>
      </w:r>
      <w:r w:rsidRPr="006552BA">
        <w:rPr>
          <w:rFonts w:ascii="Times New Roman" w:hAnsi="Times New Roman" w:cs="Times New Roman"/>
          <w:bCs/>
          <w:sz w:val="27"/>
          <w:szCs w:val="27"/>
        </w:rPr>
        <w:t>инского сельского поселения</w:t>
      </w:r>
    </w:p>
    <w:p w:rsidR="00F71876" w:rsidRPr="006552BA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552BA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Республики Татарстан</w:t>
      </w:r>
    </w:p>
    <w:p w:rsidR="00F71876" w:rsidRPr="006552BA" w:rsidRDefault="006552BA" w:rsidP="00C55CD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</w:t>
      </w:r>
      <w:r w:rsidR="003777B4" w:rsidRPr="006552BA">
        <w:rPr>
          <w:rFonts w:ascii="Times New Roman" w:hAnsi="Times New Roman" w:cs="Times New Roman"/>
          <w:bCs/>
          <w:sz w:val="27"/>
          <w:szCs w:val="27"/>
        </w:rPr>
        <w:t>а</w:t>
      </w:r>
      <w:r w:rsidR="007F2D5F" w:rsidRPr="006552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10672" w:rsidRPr="006552BA">
        <w:rPr>
          <w:rFonts w:ascii="Times New Roman" w:hAnsi="Times New Roman" w:cs="Times New Roman"/>
          <w:bCs/>
          <w:sz w:val="27"/>
          <w:szCs w:val="27"/>
        </w:rPr>
        <w:t>2</w:t>
      </w:r>
      <w:r w:rsidR="00B75709" w:rsidRPr="006552BA">
        <w:rPr>
          <w:rFonts w:ascii="Times New Roman" w:hAnsi="Times New Roman" w:cs="Times New Roman"/>
          <w:bCs/>
          <w:sz w:val="27"/>
          <w:szCs w:val="27"/>
        </w:rPr>
        <w:t xml:space="preserve"> квартал</w:t>
      </w:r>
      <w:r w:rsidR="00C55CDE" w:rsidRPr="006552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71876" w:rsidRPr="006552BA">
        <w:rPr>
          <w:rFonts w:ascii="Times New Roman" w:hAnsi="Times New Roman" w:cs="Times New Roman"/>
          <w:bCs/>
          <w:sz w:val="27"/>
          <w:szCs w:val="27"/>
        </w:rPr>
        <w:t>201</w:t>
      </w:r>
      <w:r w:rsidR="00B75709" w:rsidRPr="006552BA">
        <w:rPr>
          <w:rFonts w:ascii="Times New Roman" w:hAnsi="Times New Roman" w:cs="Times New Roman"/>
          <w:bCs/>
          <w:sz w:val="27"/>
          <w:szCs w:val="27"/>
        </w:rPr>
        <w:t>9</w:t>
      </w:r>
      <w:r w:rsidR="00F71876" w:rsidRPr="006552BA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7D3802" w:rsidRPr="006552BA">
        <w:rPr>
          <w:rFonts w:ascii="Times New Roman" w:hAnsi="Times New Roman" w:cs="Times New Roman"/>
          <w:bCs/>
          <w:sz w:val="27"/>
          <w:szCs w:val="27"/>
        </w:rPr>
        <w:t>а</w:t>
      </w:r>
      <w:r w:rsidR="00F71876" w:rsidRPr="006552BA">
        <w:rPr>
          <w:rFonts w:ascii="Times New Roman" w:hAnsi="Times New Roman" w:cs="Times New Roman"/>
          <w:bCs/>
          <w:sz w:val="27"/>
          <w:szCs w:val="27"/>
        </w:rPr>
        <w:t xml:space="preserve"> по кодам классификации доходов бюджета</w:t>
      </w:r>
    </w:p>
    <w:p w:rsidR="00F71876" w:rsidRPr="006552BA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387"/>
        <w:gridCol w:w="1701"/>
      </w:tblGrid>
      <w:tr w:rsidR="00F71876" w:rsidRPr="004A3AF9" w:rsidTr="004A3AF9">
        <w:trPr>
          <w:trHeight w:val="6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4A3AF9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4A3AF9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Сумма исполнения</w:t>
            </w:r>
          </w:p>
          <w:p w:rsidR="00F71876" w:rsidRPr="004A3AF9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F71876" w:rsidRPr="004A3AF9" w:rsidTr="004A3AF9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556,0</w:t>
            </w:r>
          </w:p>
        </w:tc>
      </w:tr>
      <w:tr w:rsidR="00F71876" w:rsidRPr="004A3AF9" w:rsidTr="004A3AF9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75,6</w:t>
            </w:r>
          </w:p>
        </w:tc>
      </w:tr>
      <w:tr w:rsidR="00F71876" w:rsidRPr="004A3AF9" w:rsidTr="004A3AF9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75,6</w:t>
            </w:r>
          </w:p>
        </w:tc>
      </w:tr>
      <w:tr w:rsidR="00693930" w:rsidRPr="004A3AF9" w:rsidTr="004A3AF9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62,0</w:t>
            </w:r>
          </w:p>
        </w:tc>
      </w:tr>
      <w:tr w:rsidR="00693930" w:rsidRPr="004A3AF9" w:rsidTr="004A3AF9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Единый селькохозяйственный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62,0</w:t>
            </w:r>
          </w:p>
        </w:tc>
      </w:tr>
      <w:tr w:rsidR="00F71876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A1067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286,0</w:t>
            </w:r>
          </w:p>
        </w:tc>
      </w:tr>
      <w:tr w:rsidR="00F71876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2A1CE6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4,1</w:t>
            </w:r>
          </w:p>
        </w:tc>
      </w:tr>
      <w:tr w:rsidR="00F71876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4A3AF9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4A3AF9" w:rsidRDefault="0086402B" w:rsidP="002A1C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281,9</w:t>
            </w:r>
          </w:p>
        </w:tc>
      </w:tr>
      <w:tr w:rsidR="00F02780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4A3AF9" w:rsidRDefault="0086402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2,00</w:t>
            </w:r>
          </w:p>
        </w:tc>
      </w:tr>
      <w:tr w:rsidR="00F02780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1 08 04000 01 0000 110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A3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4A3AF9" w:rsidRDefault="0086402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2,00</w:t>
            </w:r>
          </w:p>
        </w:tc>
      </w:tr>
      <w:tr w:rsidR="00F02780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A3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4A3AF9" w:rsidRDefault="0086402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7,1</w:t>
            </w:r>
          </w:p>
        </w:tc>
      </w:tr>
      <w:tr w:rsidR="00F02780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A3" w:rsidRPr="004A3AF9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4A3AF9" w:rsidRDefault="0086402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7,1</w:t>
            </w:r>
          </w:p>
        </w:tc>
      </w:tr>
      <w:tr w:rsidR="00EE6B82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4A3AF9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4A3AF9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4A3AF9" w:rsidRDefault="00550CA0" w:rsidP="00550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123,3</w:t>
            </w:r>
          </w:p>
        </w:tc>
      </w:tr>
      <w:tr w:rsidR="00EE6B82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4A3AF9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A3" w:rsidRPr="004A3AF9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4A3AF9" w:rsidRDefault="00550CA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123,3</w:t>
            </w:r>
          </w:p>
        </w:tc>
      </w:tr>
      <w:tr w:rsidR="00693930" w:rsidRPr="004A3AF9" w:rsidTr="004A3AF9">
        <w:trPr>
          <w:trHeight w:val="4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3 722,3</w:t>
            </w:r>
          </w:p>
        </w:tc>
      </w:tr>
      <w:tr w:rsidR="00693930" w:rsidRPr="004A3AF9" w:rsidTr="004A3AF9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2 02 15</w:t>
            </w:r>
            <w:r w:rsidR="00A10672"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A3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3 440,5</w:t>
            </w:r>
          </w:p>
        </w:tc>
      </w:tr>
      <w:tr w:rsidR="00693930" w:rsidRPr="004A3AF9" w:rsidTr="004A3AF9">
        <w:trPr>
          <w:trHeight w:val="2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7F2D5F" w:rsidRPr="004A3AF9">
              <w:rPr>
                <w:rFonts w:ascii="Times New Roman" w:hAnsi="Times New Roman" w:cs="Times New Roman"/>
                <w:sz w:val="27"/>
                <w:szCs w:val="27"/>
              </w:rPr>
              <w:t>35118</w:t>
            </w:r>
            <w:r w:rsidR="00A10672" w:rsidRPr="004A3AF9">
              <w:rPr>
                <w:rFonts w:ascii="Times New Roman" w:hAnsi="Times New Roman" w:cs="Times New Roman"/>
                <w:sz w:val="27"/>
                <w:szCs w:val="27"/>
              </w:rPr>
              <w:t xml:space="preserve">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3A39" w:rsidRPr="004A3AF9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</w:t>
            </w:r>
            <w:r w:rsidR="006305D2"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осуществление  первично</w:t>
            </w:r>
            <w:r w:rsidR="006305D2"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го</w:t>
            </w: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воинско</w:t>
            </w:r>
            <w:r w:rsidR="006305D2"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го учета</w:t>
            </w: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42,6</w:t>
            </w:r>
          </w:p>
        </w:tc>
      </w:tr>
      <w:tr w:rsidR="00C97625" w:rsidRPr="004A3AF9" w:rsidTr="004A3AF9">
        <w:trPr>
          <w:trHeight w:val="2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4A3AF9" w:rsidRDefault="00C97625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2 02 45160 10 0000 151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4A3AF9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сельских поселений для </w:t>
            </w:r>
            <w:r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компенсации дополнительных расходов, возникших в результате решений, приняты</w:t>
            </w:r>
            <w:r w:rsidR="00A95D2D" w:rsidRPr="004A3AF9">
              <w:rPr>
                <w:rFonts w:ascii="Times New Roman" w:hAnsi="Times New Roman" w:cs="Times New Roman"/>
                <w:bCs/>
                <w:sz w:val="27"/>
                <w:szCs w:val="27"/>
              </w:rPr>
              <w:t>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Pr="004A3AF9" w:rsidRDefault="002A1CE6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239,2</w:t>
            </w:r>
          </w:p>
        </w:tc>
      </w:tr>
      <w:tr w:rsidR="00693930" w:rsidRPr="004A3AF9" w:rsidTr="004A3AF9">
        <w:trPr>
          <w:trHeight w:val="3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4A3AF9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A3AF9" w:rsidRDefault="002A1CE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A3AF9">
              <w:rPr>
                <w:rFonts w:ascii="Times New Roman" w:hAnsi="Times New Roman" w:cs="Times New Roman"/>
                <w:b/>
                <w:sz w:val="27"/>
                <w:szCs w:val="27"/>
              </w:rPr>
              <w:t>4 278,3</w:t>
            </w:r>
          </w:p>
        </w:tc>
      </w:tr>
    </w:tbl>
    <w:p w:rsidR="007F2D5F" w:rsidRPr="004A3AF9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  <w:r w:rsidRPr="004A3AF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</w:t>
      </w:r>
    </w:p>
    <w:p w:rsidR="007F2D5F" w:rsidRPr="004A3AF9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4A3AF9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4A3AF9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F2D5F" w:rsidRPr="006552BA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97625" w:rsidRPr="006552BA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6305D2" w:rsidRPr="006552BA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6305D2" w:rsidRPr="006552BA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5026E6" w:rsidRPr="000564DA" w:rsidRDefault="005026E6" w:rsidP="005026E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№2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5026E6" w:rsidRPr="000564DA" w:rsidRDefault="005026E6" w:rsidP="005026E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5026E6" w:rsidRPr="000564DA" w:rsidRDefault="005026E6" w:rsidP="005026E6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14</w:t>
      </w:r>
    </w:p>
    <w:p w:rsidR="00FA303E" w:rsidRPr="006552BA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C43836" w:rsidRPr="00513673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3673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Исполнение расходов бюджета  Старошешминского сельского поселения </w:t>
      </w:r>
    </w:p>
    <w:p w:rsidR="00C43836" w:rsidRPr="00513673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3673">
        <w:rPr>
          <w:rFonts w:ascii="Times New Roman" w:eastAsia="Calibri" w:hAnsi="Times New Roman" w:cs="Times New Roman"/>
          <w:bCs/>
          <w:sz w:val="27"/>
          <w:szCs w:val="27"/>
        </w:rPr>
        <w:t>Нижнекамского муниципального района Республики Татарстан</w:t>
      </w:r>
    </w:p>
    <w:p w:rsidR="00C43836" w:rsidRPr="00513673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3673">
        <w:rPr>
          <w:rFonts w:ascii="Times New Roman" w:hAnsi="Times New Roman" w:cs="Times New Roman"/>
          <w:bCs/>
          <w:sz w:val="27"/>
          <w:szCs w:val="27"/>
        </w:rPr>
        <w:t>за</w:t>
      </w:r>
      <w:r w:rsidR="00472AE5" w:rsidRPr="005136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A10672" w:rsidRPr="00513673">
        <w:rPr>
          <w:rFonts w:ascii="Times New Roman" w:eastAsia="Calibri" w:hAnsi="Times New Roman" w:cs="Times New Roman"/>
          <w:bCs/>
          <w:sz w:val="27"/>
          <w:szCs w:val="27"/>
        </w:rPr>
        <w:t>2</w:t>
      </w:r>
      <w:r w:rsidR="00FA303E" w:rsidRPr="00513673">
        <w:rPr>
          <w:rFonts w:ascii="Times New Roman" w:eastAsia="Calibri" w:hAnsi="Times New Roman" w:cs="Times New Roman"/>
          <w:bCs/>
          <w:sz w:val="27"/>
          <w:szCs w:val="27"/>
        </w:rPr>
        <w:t xml:space="preserve"> квартал </w:t>
      </w:r>
      <w:r w:rsidR="00C43836" w:rsidRPr="00513673">
        <w:rPr>
          <w:rFonts w:ascii="Times New Roman" w:eastAsia="Calibri" w:hAnsi="Times New Roman" w:cs="Times New Roman"/>
          <w:bCs/>
          <w:sz w:val="27"/>
          <w:szCs w:val="27"/>
        </w:rPr>
        <w:t>201</w:t>
      </w:r>
      <w:r w:rsidR="00FA303E" w:rsidRPr="00513673">
        <w:rPr>
          <w:rFonts w:ascii="Times New Roman" w:eastAsia="Calibri" w:hAnsi="Times New Roman" w:cs="Times New Roman"/>
          <w:bCs/>
          <w:sz w:val="27"/>
          <w:szCs w:val="27"/>
        </w:rPr>
        <w:t>9</w:t>
      </w:r>
      <w:r w:rsidR="00C43836" w:rsidRPr="00513673">
        <w:rPr>
          <w:rFonts w:ascii="Times New Roman" w:eastAsia="Calibri" w:hAnsi="Times New Roman" w:cs="Times New Roman"/>
          <w:bCs/>
          <w:sz w:val="27"/>
          <w:szCs w:val="27"/>
        </w:rPr>
        <w:t xml:space="preserve"> года  по ведомственной структуре расходов</w:t>
      </w:r>
    </w:p>
    <w:p w:rsidR="00C43836" w:rsidRPr="0051367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367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</w:t>
      </w:r>
      <w:r w:rsidRPr="00513673">
        <w:rPr>
          <w:rFonts w:ascii="Times New Roman" w:hAnsi="Times New Roman" w:cs="Times New Roman"/>
          <w:bCs/>
          <w:sz w:val="27"/>
          <w:szCs w:val="27"/>
        </w:rPr>
        <w:t>тыс.руб.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288"/>
      </w:tblGrid>
      <w:tr w:rsidR="00FA303E" w:rsidRPr="00513673" w:rsidTr="00907A78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ВР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Сумма на год</w:t>
            </w:r>
          </w:p>
        </w:tc>
      </w:tr>
      <w:tr w:rsidR="00FA303E" w:rsidRPr="00513673" w:rsidTr="00907A78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</w:t>
            </w:r>
            <w:r w:rsidR="006D4F08"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Совет</w:t>
            </w: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A303E" w:rsidRPr="00513673" w:rsidTr="00907A78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513673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A10672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359,8</w:t>
            </w:r>
          </w:p>
        </w:tc>
      </w:tr>
      <w:tr w:rsidR="00FA303E" w:rsidRPr="00513673" w:rsidTr="00907A78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513673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A10672" w:rsidP="00A1067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359,8</w:t>
            </w:r>
          </w:p>
        </w:tc>
      </w:tr>
      <w:tr w:rsidR="00FA303E" w:rsidRPr="00513673" w:rsidTr="00907A78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A10672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359,8</w:t>
            </w:r>
          </w:p>
        </w:tc>
      </w:tr>
      <w:tr w:rsidR="006D4F08" w:rsidRPr="00513673" w:rsidTr="00907A78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6D4F08" w:rsidRPr="0051367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513673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6D4F08" w:rsidRPr="00513673" w:rsidRDefault="006D4F08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F19E0" w:rsidRPr="00513673" w:rsidTr="00907A78">
        <w:trPr>
          <w:trHeight w:val="389"/>
        </w:trPr>
        <w:tc>
          <w:tcPr>
            <w:tcW w:w="4253" w:type="dxa"/>
            <w:shd w:val="clear" w:color="auto" w:fill="auto"/>
            <w:vAlign w:val="center"/>
          </w:tcPr>
          <w:p w:rsidR="00EF19E0" w:rsidRPr="00513673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513673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513673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513673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513673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513673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F19E0" w:rsidRPr="00513673" w:rsidRDefault="00BD5FFF" w:rsidP="002822D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1 402,6</w:t>
            </w:r>
          </w:p>
        </w:tc>
      </w:tr>
      <w:tr w:rsidR="00FA303E" w:rsidRPr="00513673" w:rsidTr="00907A78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FA303E" w:rsidP="008517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="00BD5FFF"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902,7</w:t>
            </w:r>
          </w:p>
        </w:tc>
      </w:tr>
      <w:tr w:rsidR="00FA303E" w:rsidRPr="00513673" w:rsidTr="00907A78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851719" w:rsidP="008517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902,7</w:t>
            </w:r>
          </w:p>
        </w:tc>
      </w:tr>
      <w:tr w:rsidR="00FA303E" w:rsidRPr="00513673" w:rsidTr="00907A78">
        <w:trPr>
          <w:trHeight w:val="38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5136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6A495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233,4</w:t>
            </w:r>
          </w:p>
        </w:tc>
      </w:tr>
      <w:tr w:rsidR="00FA303E" w:rsidRPr="00513673" w:rsidTr="00907A78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669,3</w:t>
            </w:r>
          </w:p>
        </w:tc>
      </w:tr>
      <w:tr w:rsidR="00FA303E" w:rsidRPr="00513673" w:rsidTr="00907A78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6D4F08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</w:tr>
      <w:tr w:rsidR="00FA303E" w:rsidRPr="00513673" w:rsidTr="00907A78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6A49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499,9</w:t>
            </w:r>
          </w:p>
        </w:tc>
      </w:tr>
      <w:tr w:rsidR="00FA303E" w:rsidRPr="00513673" w:rsidTr="00907A78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9122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491,6</w:t>
            </w:r>
          </w:p>
        </w:tc>
      </w:tr>
      <w:tr w:rsidR="00851719" w:rsidRPr="00513673" w:rsidTr="00907A78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851719" w:rsidRPr="00513673" w:rsidRDefault="0085171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auto"/>
          </w:tcPr>
          <w:p w:rsidR="00851719" w:rsidRPr="00513673" w:rsidRDefault="00BD5FFF" w:rsidP="009122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</w:tr>
      <w:tr w:rsidR="00851719" w:rsidRPr="00513673" w:rsidTr="00907A78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851719" w:rsidRPr="00513673" w:rsidRDefault="0085171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851719" w:rsidRPr="00513673" w:rsidRDefault="002A1CE6" w:rsidP="009122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42,6</w:t>
            </w:r>
          </w:p>
        </w:tc>
      </w:tr>
      <w:tr w:rsidR="00851719" w:rsidRPr="00513673" w:rsidTr="00907A78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851719" w:rsidRPr="00513673" w:rsidRDefault="0085171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851719" w:rsidRPr="00513673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851719" w:rsidRPr="00513673" w:rsidRDefault="002A1CE6" w:rsidP="009122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42,6</w:t>
            </w:r>
          </w:p>
        </w:tc>
      </w:tr>
      <w:tr w:rsidR="00FA303E" w:rsidRPr="00513673" w:rsidTr="00907A78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6D4F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293,3</w:t>
            </w:r>
          </w:p>
        </w:tc>
      </w:tr>
      <w:tr w:rsidR="00FA303E" w:rsidRPr="00513673" w:rsidTr="00907A78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BD5FFF" w:rsidP="006D4F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293,3</w:t>
            </w:r>
          </w:p>
        </w:tc>
      </w:tr>
      <w:tr w:rsidR="00FA303E" w:rsidRPr="00513673" w:rsidTr="00907A78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6517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774,6</w:t>
            </w:r>
          </w:p>
        </w:tc>
      </w:tr>
      <w:tr w:rsidR="00FA303E" w:rsidRPr="00513673" w:rsidTr="00907A78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7867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295,5</w:t>
            </w:r>
          </w:p>
        </w:tc>
      </w:tr>
      <w:tr w:rsidR="00FA303E" w:rsidRPr="00513673" w:rsidTr="00907A78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FFFFFF"/>
          </w:tcPr>
          <w:p w:rsidR="00FA303E" w:rsidRPr="00513673" w:rsidRDefault="002A1CE6" w:rsidP="008A2A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295,5</w:t>
            </w:r>
          </w:p>
        </w:tc>
      </w:tr>
      <w:tr w:rsidR="00FA303E" w:rsidRPr="00513673" w:rsidTr="00907A78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FFFFFF"/>
          </w:tcPr>
          <w:p w:rsidR="00FA303E" w:rsidRPr="00513673" w:rsidRDefault="002A1CE6" w:rsidP="006517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479,1</w:t>
            </w:r>
          </w:p>
        </w:tc>
      </w:tr>
      <w:tr w:rsidR="00FA303E" w:rsidRPr="00513673" w:rsidTr="00907A78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FFFFFF"/>
          </w:tcPr>
          <w:p w:rsidR="00FA303E" w:rsidRPr="00513673" w:rsidRDefault="002A1CE6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479,1</w:t>
            </w:r>
          </w:p>
        </w:tc>
      </w:tr>
      <w:tr w:rsidR="00FA303E" w:rsidRPr="00513673" w:rsidTr="00907A78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2536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760,5</w:t>
            </w:r>
          </w:p>
        </w:tc>
      </w:tr>
      <w:tr w:rsidR="00FA303E" w:rsidRPr="00513673" w:rsidTr="00907A78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shd w:val="clear" w:color="auto" w:fill="FFFF00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CB5773">
            <w:pPr>
              <w:ind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156,4</w:t>
            </w:r>
          </w:p>
        </w:tc>
      </w:tr>
      <w:tr w:rsidR="00FA303E" w:rsidRPr="00513673" w:rsidTr="00907A78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651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sz w:val="27"/>
                <w:szCs w:val="27"/>
              </w:rPr>
              <w:t>604,1</w:t>
            </w:r>
          </w:p>
        </w:tc>
      </w:tr>
      <w:tr w:rsidR="00FA303E" w:rsidRPr="00513673" w:rsidTr="00907A78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51367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709" w:type="dxa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513673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1367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8" w:type="dxa"/>
            <w:shd w:val="clear" w:color="auto" w:fill="auto"/>
          </w:tcPr>
          <w:p w:rsidR="00FA303E" w:rsidRPr="00513673" w:rsidRDefault="002A1CE6" w:rsidP="006517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3673">
              <w:rPr>
                <w:rFonts w:ascii="Times New Roman" w:hAnsi="Times New Roman" w:cs="Times New Roman"/>
                <w:b/>
                <w:sz w:val="27"/>
                <w:szCs w:val="27"/>
              </w:rPr>
              <w:t>3 633,4</w:t>
            </w:r>
          </w:p>
        </w:tc>
      </w:tr>
    </w:tbl>
    <w:p w:rsidR="00874DB9" w:rsidRPr="00513673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7"/>
          <w:szCs w:val="27"/>
        </w:rPr>
      </w:pPr>
    </w:p>
    <w:p w:rsidR="00F71A74" w:rsidRPr="00513673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  <w:r w:rsidRPr="0051367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</w:p>
    <w:p w:rsidR="00F71A74" w:rsidRPr="00513673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7E59BE" w:rsidRPr="00513673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6305D2" w:rsidRPr="00513673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Pr="00513673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Pr="00513673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Pr="00513673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936F8" w:rsidRDefault="00B936F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203AA" w:rsidRDefault="00D203AA" w:rsidP="00B936F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</w:p>
    <w:p w:rsidR="00B936F8" w:rsidRPr="000564DA" w:rsidRDefault="00B936F8" w:rsidP="00B936F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№3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B936F8" w:rsidRPr="000564DA" w:rsidRDefault="00B936F8" w:rsidP="00B936F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B936F8" w:rsidRPr="000564DA" w:rsidRDefault="00B936F8" w:rsidP="00B936F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14</w:t>
      </w:r>
    </w:p>
    <w:p w:rsidR="00EF19E0" w:rsidRDefault="00EF19E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B936F8" w:rsidRDefault="00C55CDE" w:rsidP="00C55CDE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B936F8">
        <w:rPr>
          <w:rFonts w:ascii="Times New Roman" w:eastAsia="Times New Roman" w:hAnsi="Times New Roman" w:cs="Times New Roman"/>
        </w:rPr>
        <w:t xml:space="preserve">               </w:t>
      </w:r>
      <w:r w:rsidR="00F71876" w:rsidRPr="00B936F8">
        <w:rPr>
          <w:rFonts w:ascii="Times New Roman" w:hAnsi="Times New Roman" w:cs="Times New Roman"/>
          <w:bCs/>
          <w:sz w:val="27"/>
          <w:szCs w:val="27"/>
        </w:rPr>
        <w:t xml:space="preserve">Исполнение расходов бюджета  </w:t>
      </w:r>
      <w:r w:rsidR="001E0A75" w:rsidRPr="00B936F8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r w:rsidR="00F71876" w:rsidRPr="00B936F8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</w:p>
    <w:p w:rsidR="00F71876" w:rsidRPr="00B936F8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36F8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Республики Татарстан</w:t>
      </w:r>
    </w:p>
    <w:p w:rsidR="00844167" w:rsidRPr="00B936F8" w:rsidRDefault="00622C6A" w:rsidP="00F718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36F8">
        <w:rPr>
          <w:rFonts w:ascii="Times New Roman" w:hAnsi="Times New Roman" w:cs="Times New Roman"/>
          <w:bCs/>
          <w:sz w:val="27"/>
          <w:szCs w:val="27"/>
        </w:rPr>
        <w:t>з</w:t>
      </w:r>
      <w:r w:rsidR="007867B1" w:rsidRPr="00B936F8">
        <w:rPr>
          <w:rFonts w:ascii="Times New Roman" w:hAnsi="Times New Roman" w:cs="Times New Roman"/>
          <w:bCs/>
          <w:sz w:val="27"/>
          <w:szCs w:val="27"/>
        </w:rPr>
        <w:t>а</w:t>
      </w:r>
      <w:r w:rsidRPr="00B936F8">
        <w:rPr>
          <w:rFonts w:ascii="Times New Roman" w:hAnsi="Times New Roman" w:cs="Times New Roman"/>
          <w:bCs/>
          <w:sz w:val="27"/>
          <w:szCs w:val="27"/>
        </w:rPr>
        <w:t xml:space="preserve"> 2</w:t>
      </w:r>
      <w:r w:rsidR="00EF19E0" w:rsidRPr="00B936F8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="003B4064" w:rsidRPr="00B936F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71876" w:rsidRPr="00B936F8">
        <w:rPr>
          <w:rFonts w:ascii="Times New Roman" w:hAnsi="Times New Roman" w:cs="Times New Roman"/>
          <w:bCs/>
          <w:sz w:val="27"/>
          <w:szCs w:val="27"/>
        </w:rPr>
        <w:t>201</w:t>
      </w:r>
      <w:r w:rsidR="00EF19E0" w:rsidRPr="00B936F8">
        <w:rPr>
          <w:rFonts w:ascii="Times New Roman" w:hAnsi="Times New Roman" w:cs="Times New Roman"/>
          <w:bCs/>
          <w:sz w:val="27"/>
          <w:szCs w:val="27"/>
        </w:rPr>
        <w:t>9</w:t>
      </w:r>
      <w:r w:rsidR="00F71876" w:rsidRPr="00B936F8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7D3802" w:rsidRPr="00B936F8">
        <w:rPr>
          <w:rFonts w:ascii="Times New Roman" w:hAnsi="Times New Roman" w:cs="Times New Roman"/>
          <w:bCs/>
          <w:sz w:val="27"/>
          <w:szCs w:val="27"/>
        </w:rPr>
        <w:t>а</w:t>
      </w:r>
      <w:r w:rsidR="00844167" w:rsidRPr="00B936F8">
        <w:rPr>
          <w:rFonts w:ascii="Times New Roman" w:hAnsi="Times New Roman" w:cs="Times New Roman"/>
          <w:bCs/>
          <w:sz w:val="27"/>
          <w:szCs w:val="27"/>
        </w:rPr>
        <w:t xml:space="preserve"> по разделам и подразделам </w:t>
      </w:r>
    </w:p>
    <w:p w:rsidR="00F71876" w:rsidRPr="00B936F8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36F8">
        <w:rPr>
          <w:rFonts w:ascii="Times New Roman" w:hAnsi="Times New Roman" w:cs="Times New Roman"/>
          <w:bCs/>
          <w:sz w:val="27"/>
          <w:szCs w:val="27"/>
        </w:rPr>
        <w:t>классификации расходов бюджета</w:t>
      </w:r>
      <w:r w:rsidR="00F71876" w:rsidRPr="00B936F8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</w:t>
      </w:r>
      <w:r w:rsidRPr="00B936F8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</w:p>
    <w:p w:rsidR="00EF19E0" w:rsidRPr="00B936F8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36F8">
        <w:rPr>
          <w:rFonts w:ascii="Times New Roman" w:hAnsi="Times New Roman" w:cs="Times New Roman"/>
          <w:bCs/>
          <w:sz w:val="27"/>
          <w:szCs w:val="27"/>
        </w:rPr>
        <w:tab/>
      </w:r>
      <w:r w:rsidR="007867B1" w:rsidRPr="00B936F8">
        <w:rPr>
          <w:rFonts w:ascii="Times New Roman" w:hAnsi="Times New Roman" w:cs="Times New Roman"/>
          <w:bCs/>
          <w:sz w:val="27"/>
          <w:szCs w:val="27"/>
        </w:rPr>
        <w:t>тыс.руб</w:t>
      </w:r>
      <w:r w:rsidR="007867B1" w:rsidRPr="00B936F8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430"/>
      </w:tblGrid>
      <w:tr w:rsidR="002A1CE6" w:rsidRPr="00B936F8" w:rsidTr="00B936F8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ВР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Сумма на год</w:t>
            </w:r>
          </w:p>
        </w:tc>
      </w:tr>
      <w:tr w:rsidR="002A1CE6" w:rsidRPr="00B936F8" w:rsidTr="00B936F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2A1CE6" w:rsidRPr="00B936F8" w:rsidTr="00B936F8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359,8</w:t>
            </w:r>
          </w:p>
        </w:tc>
      </w:tr>
      <w:tr w:rsidR="002A1CE6" w:rsidRPr="00B936F8" w:rsidTr="00B936F8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359,8</w:t>
            </w:r>
          </w:p>
        </w:tc>
      </w:tr>
      <w:tr w:rsidR="002A1CE6" w:rsidRPr="00B936F8" w:rsidTr="00B936F8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359,8</w:t>
            </w:r>
          </w:p>
        </w:tc>
      </w:tr>
      <w:tr w:rsidR="002A1CE6" w:rsidRPr="00B936F8" w:rsidTr="00B936F8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1CE6" w:rsidRPr="00B936F8" w:rsidTr="00B936F8">
        <w:trPr>
          <w:trHeight w:val="389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1 402,6</w:t>
            </w:r>
          </w:p>
        </w:tc>
      </w:tr>
      <w:tr w:rsidR="002A1CE6" w:rsidRPr="00B936F8" w:rsidTr="00B936F8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D345B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902,7</w:t>
            </w:r>
          </w:p>
        </w:tc>
      </w:tr>
      <w:tr w:rsidR="002A1CE6" w:rsidRPr="00B936F8" w:rsidTr="00B936F8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902,7</w:t>
            </w:r>
          </w:p>
        </w:tc>
      </w:tr>
      <w:tr w:rsidR="002A1CE6" w:rsidRPr="00B936F8" w:rsidTr="00B936F8">
        <w:trPr>
          <w:trHeight w:val="38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233,4</w:t>
            </w:r>
          </w:p>
        </w:tc>
      </w:tr>
      <w:tr w:rsidR="002A1CE6" w:rsidRPr="00B936F8" w:rsidTr="00B936F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669,3</w:t>
            </w:r>
          </w:p>
        </w:tc>
      </w:tr>
      <w:tr w:rsidR="002A1CE6" w:rsidRPr="00B936F8" w:rsidTr="00B936F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</w:tr>
      <w:tr w:rsidR="002A1CE6" w:rsidRPr="00B936F8" w:rsidTr="00B936F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499,9</w:t>
            </w:r>
          </w:p>
        </w:tc>
      </w:tr>
      <w:tr w:rsidR="002A1CE6" w:rsidRPr="00B936F8" w:rsidTr="00B936F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491,6</w:t>
            </w:r>
          </w:p>
        </w:tc>
      </w:tr>
      <w:tr w:rsidR="002A1CE6" w:rsidRPr="00B936F8" w:rsidTr="00B936F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</w:tr>
      <w:tr w:rsidR="002A1CE6" w:rsidRPr="00B936F8" w:rsidTr="00B936F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42,6</w:t>
            </w:r>
          </w:p>
        </w:tc>
      </w:tr>
      <w:tr w:rsidR="002A1CE6" w:rsidRPr="00B936F8" w:rsidTr="00B936F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42,6</w:t>
            </w:r>
          </w:p>
        </w:tc>
      </w:tr>
      <w:tr w:rsidR="002A1CE6" w:rsidRPr="00B936F8" w:rsidTr="00B936F8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293,3</w:t>
            </w:r>
          </w:p>
        </w:tc>
      </w:tr>
      <w:tr w:rsidR="002A1CE6" w:rsidRPr="00B936F8" w:rsidTr="00B936F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293,3</w:t>
            </w:r>
          </w:p>
        </w:tc>
      </w:tr>
      <w:tr w:rsidR="002A1CE6" w:rsidRPr="00B936F8" w:rsidTr="00B936F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774,6</w:t>
            </w:r>
          </w:p>
        </w:tc>
      </w:tr>
      <w:tr w:rsidR="002A1CE6" w:rsidRPr="00B936F8" w:rsidTr="00B936F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295,5</w:t>
            </w:r>
          </w:p>
        </w:tc>
      </w:tr>
      <w:tr w:rsidR="002A1CE6" w:rsidRPr="00B936F8" w:rsidTr="00B936F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FFFFFF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295,5</w:t>
            </w:r>
          </w:p>
        </w:tc>
      </w:tr>
      <w:tr w:rsidR="002A1CE6" w:rsidRPr="00B936F8" w:rsidTr="00B936F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FFFFFF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479,1</w:t>
            </w:r>
          </w:p>
        </w:tc>
      </w:tr>
      <w:tr w:rsidR="002A1CE6" w:rsidRPr="00B936F8" w:rsidTr="00B936F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FFFFFF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479,1</w:t>
            </w:r>
          </w:p>
        </w:tc>
      </w:tr>
      <w:tr w:rsidR="002A1CE6" w:rsidRPr="00B936F8" w:rsidTr="00B936F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760,5</w:t>
            </w:r>
          </w:p>
        </w:tc>
      </w:tr>
      <w:tr w:rsidR="002A1CE6" w:rsidRPr="00B936F8" w:rsidTr="00B936F8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shd w:val="clear" w:color="auto" w:fill="FFFF00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ind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156,4</w:t>
            </w:r>
          </w:p>
        </w:tc>
      </w:tr>
      <w:tr w:rsidR="002A1CE6" w:rsidRPr="00B936F8" w:rsidTr="00B936F8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B936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sz w:val="27"/>
                <w:szCs w:val="27"/>
              </w:rPr>
              <w:t>604,1</w:t>
            </w:r>
          </w:p>
        </w:tc>
      </w:tr>
      <w:tr w:rsidR="002A1CE6" w:rsidRPr="00B936F8" w:rsidTr="00B936F8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2A1CE6" w:rsidRPr="00B936F8" w:rsidRDefault="002A1CE6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2A1CE6" w:rsidRPr="00B936F8" w:rsidRDefault="002A1CE6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2A1CE6" w:rsidRPr="00B936F8" w:rsidRDefault="002A1CE6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0" w:type="dxa"/>
            <w:shd w:val="clear" w:color="auto" w:fill="auto"/>
          </w:tcPr>
          <w:p w:rsidR="002A1CE6" w:rsidRPr="00B936F8" w:rsidRDefault="002A1CE6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36F8">
              <w:rPr>
                <w:rFonts w:ascii="Times New Roman" w:hAnsi="Times New Roman" w:cs="Times New Roman"/>
                <w:b/>
                <w:sz w:val="27"/>
                <w:szCs w:val="27"/>
              </w:rPr>
              <w:t>3 633,4</w:t>
            </w:r>
          </w:p>
        </w:tc>
      </w:tr>
    </w:tbl>
    <w:p w:rsidR="002A1CE6" w:rsidRPr="00B936F8" w:rsidRDefault="002A1CE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19E0" w:rsidRPr="00B936F8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19E0" w:rsidRPr="00B936F8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19E0" w:rsidRPr="00B936F8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19E0" w:rsidRPr="00B936F8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A74" w:rsidRPr="00B936F8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F71A74" w:rsidRPr="00B936F8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B23786" w:rsidRPr="00B936F8" w:rsidRDefault="00B2378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6305D2" w:rsidRPr="00B936F8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Pr="00B936F8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Pr="00B936F8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7"/>
          <w:szCs w:val="27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Default="00D203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03AA" w:rsidRPr="000564DA" w:rsidRDefault="00D203AA" w:rsidP="00D203A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№4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D203AA" w:rsidRPr="000564DA" w:rsidRDefault="00D203AA" w:rsidP="00D203A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D203AA" w:rsidRPr="000564DA" w:rsidRDefault="00D203AA" w:rsidP="00D203A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14</w:t>
      </w: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82E99" w:rsidRDefault="00F71876" w:rsidP="00EF72FB">
      <w:pPr>
        <w:spacing w:after="0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203AA">
        <w:rPr>
          <w:rFonts w:ascii="Times New Roman" w:eastAsia="Calibri" w:hAnsi="Times New Roman" w:cs="Times New Roman"/>
          <w:bCs/>
          <w:sz w:val="27"/>
          <w:szCs w:val="27"/>
        </w:rPr>
        <w:t xml:space="preserve">Источники финансирования </w:t>
      </w:r>
      <w:r w:rsidR="009F07C5" w:rsidRPr="00D203AA">
        <w:rPr>
          <w:rFonts w:ascii="Times New Roman" w:eastAsia="Calibri" w:hAnsi="Times New Roman" w:cs="Times New Roman"/>
          <w:bCs/>
          <w:sz w:val="27"/>
          <w:szCs w:val="27"/>
        </w:rPr>
        <w:t>дефицита</w:t>
      </w:r>
      <w:r w:rsidRPr="00D203AA">
        <w:rPr>
          <w:rFonts w:ascii="Times New Roman" w:eastAsia="Calibri" w:hAnsi="Times New Roman" w:cs="Times New Roman"/>
          <w:bCs/>
          <w:sz w:val="27"/>
          <w:szCs w:val="27"/>
        </w:rPr>
        <w:t xml:space="preserve"> бюджета</w:t>
      </w:r>
      <w:r w:rsidR="00EF72FB" w:rsidRPr="00D203AA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EF72FB" w:rsidRPr="00D203AA" w:rsidRDefault="00EF72FB" w:rsidP="00EF72FB">
      <w:pPr>
        <w:spacing w:after="0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203AA">
        <w:rPr>
          <w:rFonts w:ascii="Times New Roman" w:eastAsia="Calibri" w:hAnsi="Times New Roman" w:cs="Times New Roman"/>
          <w:bCs/>
          <w:sz w:val="27"/>
          <w:szCs w:val="27"/>
        </w:rPr>
        <w:t>по кодам классификации источников финансирования дефицита бюджета</w:t>
      </w:r>
    </w:p>
    <w:p w:rsidR="00F71876" w:rsidRPr="00D203AA" w:rsidRDefault="00F71876" w:rsidP="00C55CDE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03AA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r w:rsidR="007D3802" w:rsidRPr="00D203AA">
        <w:rPr>
          <w:rFonts w:ascii="Times New Roman" w:eastAsia="Calibri" w:hAnsi="Times New Roman" w:cs="Times New Roman"/>
          <w:sz w:val="27"/>
          <w:szCs w:val="27"/>
        </w:rPr>
        <w:t>Старошешминское</w:t>
      </w:r>
      <w:r w:rsidRPr="00D203AA">
        <w:rPr>
          <w:rFonts w:ascii="Times New Roman" w:eastAsia="Calibri" w:hAnsi="Times New Roman" w:cs="Times New Roman"/>
          <w:sz w:val="27"/>
          <w:szCs w:val="27"/>
        </w:rPr>
        <w:t xml:space="preserve"> сельское поселение»</w:t>
      </w:r>
    </w:p>
    <w:p w:rsidR="00F71876" w:rsidRPr="00D203AA" w:rsidRDefault="00C55CDE" w:rsidP="00EF72FB">
      <w:pPr>
        <w:spacing w:after="0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203AA">
        <w:rPr>
          <w:rFonts w:ascii="Times New Roman" w:hAnsi="Times New Roman" w:cs="Times New Roman"/>
          <w:bCs/>
          <w:sz w:val="27"/>
          <w:szCs w:val="27"/>
        </w:rPr>
        <w:t>за</w:t>
      </w:r>
      <w:r w:rsidR="00622C6A" w:rsidRPr="00D203AA">
        <w:rPr>
          <w:rFonts w:ascii="Times New Roman" w:hAnsi="Times New Roman" w:cs="Times New Roman"/>
          <w:bCs/>
          <w:sz w:val="27"/>
          <w:szCs w:val="27"/>
        </w:rPr>
        <w:t xml:space="preserve"> 2</w:t>
      </w:r>
      <w:r w:rsidR="00EF19E0" w:rsidRPr="00D203AA">
        <w:rPr>
          <w:rFonts w:ascii="Times New Roman" w:hAnsi="Times New Roman" w:cs="Times New Roman"/>
          <w:bCs/>
          <w:sz w:val="27"/>
          <w:szCs w:val="27"/>
        </w:rPr>
        <w:t xml:space="preserve"> квартал</w:t>
      </w:r>
      <w:r w:rsidR="00472AE5" w:rsidRPr="00D203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71876" w:rsidRPr="00D203AA">
        <w:rPr>
          <w:rFonts w:ascii="Times New Roman" w:eastAsia="Calibri" w:hAnsi="Times New Roman" w:cs="Times New Roman"/>
          <w:bCs/>
          <w:sz w:val="27"/>
          <w:szCs w:val="27"/>
        </w:rPr>
        <w:t>201</w:t>
      </w:r>
      <w:r w:rsidR="00EF19E0" w:rsidRPr="00D203AA">
        <w:rPr>
          <w:rFonts w:ascii="Times New Roman" w:eastAsia="Calibri" w:hAnsi="Times New Roman" w:cs="Times New Roman"/>
          <w:bCs/>
          <w:sz w:val="27"/>
          <w:szCs w:val="27"/>
        </w:rPr>
        <w:t>9</w:t>
      </w:r>
      <w:r w:rsidR="00F71876" w:rsidRPr="00D203AA">
        <w:rPr>
          <w:rFonts w:ascii="Times New Roman" w:eastAsia="Calibri" w:hAnsi="Times New Roman" w:cs="Times New Roman"/>
          <w:bCs/>
          <w:sz w:val="27"/>
          <w:szCs w:val="27"/>
        </w:rPr>
        <w:t xml:space="preserve"> год</w:t>
      </w:r>
      <w:r w:rsidR="007D3802" w:rsidRPr="00D203AA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="00F71876" w:rsidRPr="00D203AA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F71876" w:rsidRPr="00D203AA" w:rsidRDefault="00F71876" w:rsidP="00F71876">
      <w:pPr>
        <w:spacing w:after="28"/>
        <w:jc w:val="center"/>
        <w:rPr>
          <w:rFonts w:ascii="Calibri" w:eastAsia="Calibri" w:hAnsi="Calibri" w:cs="Times New Roman"/>
          <w:sz w:val="27"/>
          <w:szCs w:val="27"/>
        </w:rPr>
      </w:pPr>
    </w:p>
    <w:tbl>
      <w:tblPr>
        <w:tblW w:w="10337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998"/>
        <w:gridCol w:w="4961"/>
        <w:gridCol w:w="2378"/>
      </w:tblGrid>
      <w:tr w:rsidR="00F71876" w:rsidRPr="00D203AA" w:rsidTr="00D203AA">
        <w:trPr>
          <w:trHeight w:val="63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D203AA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D203AA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D203AA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Сумма (тыс. руб.)</w:t>
            </w:r>
          </w:p>
        </w:tc>
      </w:tr>
      <w:tr w:rsidR="00F71876" w:rsidRPr="00D203AA" w:rsidTr="00D203AA">
        <w:trPr>
          <w:trHeight w:val="37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D203AA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01 0</w:t>
            </w:r>
            <w:r w:rsidR="00EF72FB"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00</w:t>
            </w:r>
            <w:r w:rsidR="00F71876"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D203AA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D203AA" w:rsidRDefault="00BE737C" w:rsidP="00622C6A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="002A1CE6" w:rsidRPr="00D203AA">
              <w:rPr>
                <w:rFonts w:ascii="Times New Roman" w:hAnsi="Times New Roman" w:cs="Times New Roman"/>
                <w:bCs/>
                <w:sz w:val="27"/>
                <w:szCs w:val="27"/>
              </w:rPr>
              <w:t>644,9</w:t>
            </w:r>
          </w:p>
        </w:tc>
      </w:tr>
      <w:tr w:rsidR="00EF72FB" w:rsidRPr="00D203AA" w:rsidTr="00D203AA">
        <w:trPr>
          <w:trHeight w:val="64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>01 05 0000 00 0000 000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D203AA" w:rsidRDefault="00AE185A" w:rsidP="00622C6A">
            <w:pPr>
              <w:snapToGrid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2A1CE6" w:rsidRPr="00D203AA">
              <w:rPr>
                <w:rFonts w:ascii="Times New Roman" w:hAnsi="Times New Roman" w:cs="Times New Roman"/>
                <w:sz w:val="27"/>
                <w:szCs w:val="27"/>
              </w:rPr>
              <w:t>644,9</w:t>
            </w:r>
          </w:p>
        </w:tc>
      </w:tr>
      <w:tr w:rsidR="00EF72FB" w:rsidRPr="00D203AA" w:rsidTr="00D203AA">
        <w:trPr>
          <w:trHeight w:val="64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01 05 0201 </w:t>
            </w:r>
            <w:r w:rsidR="00472AE5"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D203AA" w:rsidRDefault="002A1CE6" w:rsidP="002A1CE6">
            <w:pPr>
              <w:snapToGrid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>-4 278,3</w:t>
            </w:r>
          </w:p>
        </w:tc>
      </w:tr>
      <w:tr w:rsidR="00EF72FB" w:rsidRPr="00D203AA" w:rsidTr="00D203AA">
        <w:trPr>
          <w:trHeight w:val="63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>01 05 0201 10 0000 610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D203AA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Уменьшение </w:t>
            </w:r>
            <w:r w:rsidRPr="00D203A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прочих</w:t>
            </w: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D203AA" w:rsidRDefault="002A1CE6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203AA">
              <w:rPr>
                <w:rFonts w:ascii="Times New Roman" w:eastAsia="Calibri" w:hAnsi="Times New Roman" w:cs="Times New Roman"/>
                <w:sz w:val="27"/>
                <w:szCs w:val="27"/>
              </w:rPr>
              <w:t>3 633,4</w:t>
            </w:r>
          </w:p>
        </w:tc>
      </w:tr>
    </w:tbl>
    <w:p w:rsidR="00F71876" w:rsidRPr="00D203AA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  <w:sz w:val="27"/>
          <w:szCs w:val="27"/>
        </w:rPr>
      </w:pPr>
    </w:p>
    <w:p w:rsidR="00F71876" w:rsidRPr="00D203AA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7"/>
          <w:szCs w:val="27"/>
        </w:rPr>
      </w:pPr>
    </w:p>
    <w:p w:rsidR="00F71876" w:rsidRPr="00D203AA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7"/>
          <w:szCs w:val="27"/>
        </w:rPr>
      </w:pPr>
    </w:p>
    <w:p w:rsidR="00F71876" w:rsidRPr="00D203AA" w:rsidRDefault="00F71876" w:rsidP="00F71876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53A44" w:rsidRPr="00D203AA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7"/>
          <w:szCs w:val="27"/>
        </w:rPr>
      </w:pPr>
    </w:p>
    <w:p w:rsidR="00453A44" w:rsidRPr="00D203AA" w:rsidRDefault="00453A44" w:rsidP="00453A44">
      <w:pPr>
        <w:tabs>
          <w:tab w:val="left" w:pos="-2977"/>
        </w:tabs>
        <w:spacing w:line="100" w:lineRule="atLeast"/>
        <w:rPr>
          <w:sz w:val="27"/>
          <w:szCs w:val="27"/>
        </w:rPr>
      </w:pPr>
    </w:p>
    <w:p w:rsidR="00C462ED" w:rsidRPr="00D203A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203A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D203AA" w:rsidSect="003D3A39">
      <w:pgSz w:w="11906" w:h="16838"/>
      <w:pgMar w:top="851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0B" w:rsidRDefault="00DB250B" w:rsidP="0051616D">
      <w:pPr>
        <w:spacing w:after="0" w:line="240" w:lineRule="auto"/>
      </w:pPr>
      <w:r>
        <w:separator/>
      </w:r>
    </w:p>
  </w:endnote>
  <w:endnote w:type="continuationSeparator" w:id="0">
    <w:p w:rsidR="00DB250B" w:rsidRDefault="00DB250B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0B" w:rsidRDefault="00DB250B" w:rsidP="0051616D">
      <w:pPr>
        <w:spacing w:after="0" w:line="240" w:lineRule="auto"/>
      </w:pPr>
      <w:r>
        <w:separator/>
      </w:r>
    </w:p>
  </w:footnote>
  <w:footnote w:type="continuationSeparator" w:id="0">
    <w:p w:rsidR="00DB250B" w:rsidRDefault="00DB250B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22FB0"/>
    <w:rsid w:val="0003047D"/>
    <w:rsid w:val="000338F9"/>
    <w:rsid w:val="00090572"/>
    <w:rsid w:val="000A266F"/>
    <w:rsid w:val="000C177C"/>
    <w:rsid w:val="000D2182"/>
    <w:rsid w:val="000E0D7C"/>
    <w:rsid w:val="001068BA"/>
    <w:rsid w:val="00110405"/>
    <w:rsid w:val="001170B6"/>
    <w:rsid w:val="00125C75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43BD"/>
    <w:rsid w:val="0025361E"/>
    <w:rsid w:val="00253976"/>
    <w:rsid w:val="00276B8F"/>
    <w:rsid w:val="002822DD"/>
    <w:rsid w:val="00283606"/>
    <w:rsid w:val="002845C1"/>
    <w:rsid w:val="002942A2"/>
    <w:rsid w:val="002A1CE6"/>
    <w:rsid w:val="002C659A"/>
    <w:rsid w:val="002D0E40"/>
    <w:rsid w:val="002F34A0"/>
    <w:rsid w:val="00317F4E"/>
    <w:rsid w:val="00320066"/>
    <w:rsid w:val="00325EFF"/>
    <w:rsid w:val="00356C0F"/>
    <w:rsid w:val="003777B4"/>
    <w:rsid w:val="003806E8"/>
    <w:rsid w:val="003A0DCE"/>
    <w:rsid w:val="003A635B"/>
    <w:rsid w:val="003B4064"/>
    <w:rsid w:val="003B4616"/>
    <w:rsid w:val="003B7BBA"/>
    <w:rsid w:val="003D04AE"/>
    <w:rsid w:val="003D39EB"/>
    <w:rsid w:val="003D3A39"/>
    <w:rsid w:val="003E00E1"/>
    <w:rsid w:val="00406D0B"/>
    <w:rsid w:val="0042313B"/>
    <w:rsid w:val="004272A4"/>
    <w:rsid w:val="00453A44"/>
    <w:rsid w:val="00455C76"/>
    <w:rsid w:val="00457263"/>
    <w:rsid w:val="00472AE5"/>
    <w:rsid w:val="00473D86"/>
    <w:rsid w:val="004A3AF9"/>
    <w:rsid w:val="004A6CF2"/>
    <w:rsid w:val="004E6994"/>
    <w:rsid w:val="005026E6"/>
    <w:rsid w:val="00513673"/>
    <w:rsid w:val="0051616D"/>
    <w:rsid w:val="00550CA0"/>
    <w:rsid w:val="00586F81"/>
    <w:rsid w:val="005A07EB"/>
    <w:rsid w:val="005C27D2"/>
    <w:rsid w:val="005E6310"/>
    <w:rsid w:val="00601AFB"/>
    <w:rsid w:val="00605DFE"/>
    <w:rsid w:val="00622C6A"/>
    <w:rsid w:val="006305D2"/>
    <w:rsid w:val="00641EE5"/>
    <w:rsid w:val="0064322A"/>
    <w:rsid w:val="00651766"/>
    <w:rsid w:val="006552BA"/>
    <w:rsid w:val="00693930"/>
    <w:rsid w:val="006A4950"/>
    <w:rsid w:val="006B6C64"/>
    <w:rsid w:val="006C32F5"/>
    <w:rsid w:val="006D4F08"/>
    <w:rsid w:val="006E3A2D"/>
    <w:rsid w:val="00700B62"/>
    <w:rsid w:val="007054F4"/>
    <w:rsid w:val="00714EB0"/>
    <w:rsid w:val="00755119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1719"/>
    <w:rsid w:val="00852B66"/>
    <w:rsid w:val="00857FA9"/>
    <w:rsid w:val="00861CFF"/>
    <w:rsid w:val="0086402B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07A78"/>
    <w:rsid w:val="00912224"/>
    <w:rsid w:val="009152EB"/>
    <w:rsid w:val="0092265E"/>
    <w:rsid w:val="00935D63"/>
    <w:rsid w:val="00950C54"/>
    <w:rsid w:val="009805B3"/>
    <w:rsid w:val="0099053E"/>
    <w:rsid w:val="009922E3"/>
    <w:rsid w:val="009B3DB9"/>
    <w:rsid w:val="009D5C7C"/>
    <w:rsid w:val="009E6B2D"/>
    <w:rsid w:val="009F07C5"/>
    <w:rsid w:val="009F2A81"/>
    <w:rsid w:val="009F6F03"/>
    <w:rsid w:val="009F7F28"/>
    <w:rsid w:val="00A04FA9"/>
    <w:rsid w:val="00A10672"/>
    <w:rsid w:val="00A42712"/>
    <w:rsid w:val="00A87344"/>
    <w:rsid w:val="00A95D2D"/>
    <w:rsid w:val="00AA3EC7"/>
    <w:rsid w:val="00AE185A"/>
    <w:rsid w:val="00AE6F43"/>
    <w:rsid w:val="00B04797"/>
    <w:rsid w:val="00B05851"/>
    <w:rsid w:val="00B05AA6"/>
    <w:rsid w:val="00B11CF1"/>
    <w:rsid w:val="00B20931"/>
    <w:rsid w:val="00B23786"/>
    <w:rsid w:val="00B458A3"/>
    <w:rsid w:val="00B6501E"/>
    <w:rsid w:val="00B651AF"/>
    <w:rsid w:val="00B75709"/>
    <w:rsid w:val="00B82E99"/>
    <w:rsid w:val="00B936F8"/>
    <w:rsid w:val="00B958E8"/>
    <w:rsid w:val="00BA4946"/>
    <w:rsid w:val="00BD4E9E"/>
    <w:rsid w:val="00BD5FFF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203AA"/>
    <w:rsid w:val="00D32CF9"/>
    <w:rsid w:val="00D345BC"/>
    <w:rsid w:val="00D404D3"/>
    <w:rsid w:val="00D91F0E"/>
    <w:rsid w:val="00DA1C42"/>
    <w:rsid w:val="00DA6AB5"/>
    <w:rsid w:val="00DB250B"/>
    <w:rsid w:val="00DB270B"/>
    <w:rsid w:val="00DE7B26"/>
    <w:rsid w:val="00E3074C"/>
    <w:rsid w:val="00E32612"/>
    <w:rsid w:val="00E54DB5"/>
    <w:rsid w:val="00E552D2"/>
    <w:rsid w:val="00E666E7"/>
    <w:rsid w:val="00E70A7A"/>
    <w:rsid w:val="00E80801"/>
    <w:rsid w:val="00E92D19"/>
    <w:rsid w:val="00EA0815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A183A"/>
    <w:rsid w:val="00FA303E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DD91"/>
  <w15:docId w15:val="{C3D682E7-D916-44EE-AD01-C0061A5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F127-020A-4A30-B047-DDFAAD2B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28</cp:revision>
  <cp:lastPrinted>2019-03-18T08:41:00Z</cp:lastPrinted>
  <dcterms:created xsi:type="dcterms:W3CDTF">2019-05-06T07:26:00Z</dcterms:created>
  <dcterms:modified xsi:type="dcterms:W3CDTF">2019-07-27T12:24:00Z</dcterms:modified>
</cp:coreProperties>
</file>